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14444EEC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8E0239">
        <w:rPr>
          <w:rFonts w:ascii="Marianne" w:hAnsi="Marianne"/>
          <w:b/>
          <w:bCs/>
          <w:sz w:val="21"/>
          <w:szCs w:val="21"/>
        </w:rPr>
        <w:t>Nous sommes tous mobilisés contre les violences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25D11225" w14:textId="115B0C0C" w:rsidR="005B39AA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Dans un appartement dont les rideaux sont presque entièrement tirés, une femme, de dos est debout à sa fenêtre, face au mince espace laissant passer la lumière. </w:t>
      </w:r>
    </w:p>
    <w:p w14:paraId="6CE9DEE8" w14:textId="63194D1C" w:rsidR="008E0239" w:rsidRDefault="008E0239" w:rsidP="00945ED5">
      <w:pPr>
        <w:rPr>
          <w:rFonts w:ascii="Roboto" w:hAnsi="Roboto"/>
        </w:rPr>
      </w:pPr>
    </w:p>
    <w:p w14:paraId="5CB01B7D" w14:textId="0003B0B6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La caméra se rapproche et on la voit tirer le rideau pour regarder la rue en contrebas. </w:t>
      </w:r>
    </w:p>
    <w:p w14:paraId="289EF13D" w14:textId="749970B3" w:rsidR="008E0239" w:rsidRDefault="008E0239" w:rsidP="00945ED5">
      <w:pPr>
        <w:rPr>
          <w:rFonts w:ascii="Roboto" w:hAnsi="Roboto"/>
        </w:rPr>
      </w:pPr>
    </w:p>
    <w:p w14:paraId="3D856BE4" w14:textId="14CB510D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Un gros plan montre son visage soucieux. </w:t>
      </w:r>
    </w:p>
    <w:p w14:paraId="56F10988" w14:textId="78078DE1" w:rsidR="008E0239" w:rsidRDefault="008E0239" w:rsidP="00945ED5">
      <w:pPr>
        <w:rPr>
          <w:rFonts w:ascii="Roboto" w:hAnsi="Roboto"/>
        </w:rPr>
      </w:pPr>
    </w:p>
    <w:p w14:paraId="54DAEB05" w14:textId="3EB559D3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On entend un téléphone vibrer. Elle se retourne et son inquiétude semble augmenter. On la voit déglutir avec difficulté. </w:t>
      </w:r>
    </w:p>
    <w:p w14:paraId="13357DC4" w14:textId="0626770A" w:rsidR="008E0239" w:rsidRDefault="008E0239" w:rsidP="00945ED5">
      <w:pPr>
        <w:rPr>
          <w:rFonts w:ascii="Roboto" w:hAnsi="Roboto"/>
        </w:rPr>
      </w:pPr>
    </w:p>
    <w:p w14:paraId="0CB15BE8" w14:textId="57399F5F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>Un gros plan sur le téléphone dans la main de la femme montre qu’il est 17:30, et permet d’entrevoir une série de messages successifs d’un homme appelé Denis : « T’es où ? », « Réponds ! » « REPONDS ! », « j’arrive ».</w:t>
      </w:r>
    </w:p>
    <w:p w14:paraId="58A3DCCC" w14:textId="215A5D6C" w:rsidR="008E0239" w:rsidRDefault="008E0239" w:rsidP="00945ED5">
      <w:pPr>
        <w:rPr>
          <w:rFonts w:ascii="Roboto" w:hAnsi="Roboto"/>
        </w:rPr>
      </w:pPr>
    </w:p>
    <w:p w14:paraId="22BEAD83" w14:textId="4D87420B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>Un gros plan sur son visage la montre en train de lire, inquiète. On entend le téléphone vibrer de nouveau, comme si la personne appelait.</w:t>
      </w:r>
    </w:p>
    <w:p w14:paraId="58FD708B" w14:textId="0DD36874" w:rsidR="008E0239" w:rsidRDefault="008E0239" w:rsidP="00945ED5">
      <w:pPr>
        <w:rPr>
          <w:rFonts w:ascii="Roboto" w:hAnsi="Roboto"/>
        </w:rPr>
      </w:pPr>
    </w:p>
    <w:p w14:paraId="025AE976" w14:textId="1F3524CE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>La femme joint ses mains devant son visage, et ce tord les mains dans un signe d’inquiétude. On entend une musique angoissante.</w:t>
      </w:r>
    </w:p>
    <w:p w14:paraId="54D1ACAE" w14:textId="0ADA71BF" w:rsidR="008E0239" w:rsidRDefault="008E0239" w:rsidP="00945ED5">
      <w:pPr>
        <w:rPr>
          <w:rFonts w:ascii="Roboto" w:hAnsi="Roboto"/>
        </w:rPr>
      </w:pPr>
    </w:p>
    <w:p w14:paraId="794A5A64" w14:textId="7B9BD3AF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>Dans un nouveau plan, on la voit inquiète, assise sur son canapé.</w:t>
      </w:r>
    </w:p>
    <w:p w14:paraId="226C1A7A" w14:textId="28407032" w:rsidR="008E0239" w:rsidRDefault="008E0239" w:rsidP="00945ED5">
      <w:pPr>
        <w:rPr>
          <w:rFonts w:ascii="Roboto" w:hAnsi="Roboto"/>
        </w:rPr>
      </w:pPr>
    </w:p>
    <w:p w14:paraId="4B1CF8A4" w14:textId="50181410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Un nouveau plan la montre en train de relever la tête. </w:t>
      </w:r>
    </w:p>
    <w:p w14:paraId="46C67B2F" w14:textId="47709DF4" w:rsidR="008E0239" w:rsidRDefault="008E0239" w:rsidP="00945ED5">
      <w:pPr>
        <w:rPr>
          <w:rFonts w:ascii="Roboto" w:hAnsi="Roboto"/>
        </w:rPr>
      </w:pPr>
    </w:p>
    <w:p w14:paraId="4668785A" w14:textId="129A59E1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>Une voix-off prend la parole : « Nous sommes des répondantes du 3919 ».</w:t>
      </w:r>
    </w:p>
    <w:p w14:paraId="4676C0E3" w14:textId="54D2AE7D" w:rsidR="008E0239" w:rsidRDefault="008E0239" w:rsidP="00945ED5">
      <w:pPr>
        <w:rPr>
          <w:rFonts w:ascii="Roboto" w:hAnsi="Roboto"/>
        </w:rPr>
      </w:pPr>
    </w:p>
    <w:p w14:paraId="317CCC13" w14:textId="0FEEF466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>A côté d’elle, sur le canapé, une autre femme apparaît avec un casque audio muni d’un micro.</w:t>
      </w:r>
    </w:p>
    <w:p w14:paraId="5D22AE8A" w14:textId="168EDAE6" w:rsidR="008E0239" w:rsidRDefault="008E0239" w:rsidP="00945ED5">
      <w:pPr>
        <w:rPr>
          <w:rFonts w:ascii="Roboto" w:hAnsi="Roboto"/>
        </w:rPr>
      </w:pPr>
    </w:p>
    <w:p w14:paraId="01705937" w14:textId="36BD55A9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La voix-off reprend : « Des soignants ». </w:t>
      </w:r>
    </w:p>
    <w:p w14:paraId="188C0791" w14:textId="4F0B10FA" w:rsidR="008E0239" w:rsidRDefault="008E0239" w:rsidP="00945ED5">
      <w:pPr>
        <w:rPr>
          <w:rFonts w:ascii="Roboto" w:hAnsi="Roboto"/>
        </w:rPr>
      </w:pPr>
    </w:p>
    <w:p w14:paraId="769735B6" w14:textId="48479EF4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Un homme avec une blouse blanche et un stéthoscope autour du cou apparaît à côté de la fenêtre. </w:t>
      </w:r>
    </w:p>
    <w:p w14:paraId="7EA9E229" w14:textId="565631D5" w:rsidR="008E0239" w:rsidRDefault="008E0239" w:rsidP="00945ED5">
      <w:pPr>
        <w:rPr>
          <w:rFonts w:ascii="Roboto" w:hAnsi="Roboto"/>
        </w:rPr>
      </w:pPr>
    </w:p>
    <w:p w14:paraId="43C2AACB" w14:textId="69841962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>La voix</w:t>
      </w:r>
      <w:r w:rsidR="00787A37">
        <w:rPr>
          <w:rFonts w:ascii="Roboto" w:hAnsi="Roboto"/>
        </w:rPr>
        <w:t>-</w:t>
      </w:r>
      <w:r>
        <w:rPr>
          <w:rFonts w:ascii="Roboto" w:hAnsi="Roboto"/>
        </w:rPr>
        <w:t xml:space="preserve">off reprend : « Des magistrats et des avocats ». </w:t>
      </w:r>
    </w:p>
    <w:p w14:paraId="3659C1A8" w14:textId="2C670B5F" w:rsidR="008E0239" w:rsidRDefault="008E0239" w:rsidP="00945ED5">
      <w:pPr>
        <w:rPr>
          <w:rFonts w:ascii="Roboto" w:hAnsi="Roboto"/>
        </w:rPr>
      </w:pPr>
    </w:p>
    <w:p w14:paraId="082BFDFA" w14:textId="17F97BEC" w:rsidR="008E0239" w:rsidRDefault="008E0239" w:rsidP="00945ED5">
      <w:pPr>
        <w:rPr>
          <w:rFonts w:ascii="Roboto" w:hAnsi="Roboto"/>
        </w:rPr>
      </w:pPr>
      <w:r>
        <w:rPr>
          <w:rFonts w:ascii="Roboto" w:hAnsi="Roboto"/>
        </w:rPr>
        <w:t xml:space="preserve">La caméra change d’angle, et dans un travelling </w:t>
      </w:r>
      <w:r w:rsidR="00787A37">
        <w:rPr>
          <w:rFonts w:ascii="Roboto" w:hAnsi="Roboto"/>
        </w:rPr>
        <w:t xml:space="preserve">arrière, montre que de nouveaux personnages sont apparus et entourent la femme inquiète. On reconnaît une robe de magistrat. </w:t>
      </w:r>
    </w:p>
    <w:p w14:paraId="5913CC33" w14:textId="678D9498" w:rsidR="00787A37" w:rsidRDefault="00787A37" w:rsidP="00945ED5">
      <w:pPr>
        <w:rPr>
          <w:rFonts w:ascii="Roboto" w:hAnsi="Roboto"/>
        </w:rPr>
      </w:pPr>
    </w:p>
    <w:p w14:paraId="3D8A83C7" w14:textId="3AECFC59" w:rsidR="00787A37" w:rsidRDefault="00787A37" w:rsidP="00945ED5">
      <w:pPr>
        <w:rPr>
          <w:rFonts w:ascii="Roboto" w:hAnsi="Roboto"/>
        </w:rPr>
      </w:pPr>
      <w:r>
        <w:rPr>
          <w:rFonts w:ascii="Roboto" w:hAnsi="Roboto"/>
        </w:rPr>
        <w:t>La voix-off reprend : « Des gendarmes, des policiers et des associations… »</w:t>
      </w:r>
    </w:p>
    <w:p w14:paraId="3099AE9C" w14:textId="12CC6D11" w:rsidR="00787A37" w:rsidRDefault="00787A37" w:rsidP="00945ED5">
      <w:pPr>
        <w:rPr>
          <w:rFonts w:ascii="Roboto" w:hAnsi="Roboto"/>
        </w:rPr>
      </w:pPr>
    </w:p>
    <w:p w14:paraId="4780E936" w14:textId="098CD63A" w:rsidR="00787A37" w:rsidRDefault="00787A37" w:rsidP="00945ED5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La caméra change à nouveau d’angle et l’on comprend que de nouveaux personnages sont présents. </w:t>
      </w:r>
    </w:p>
    <w:p w14:paraId="7B03362D" w14:textId="454244A6" w:rsidR="00787A37" w:rsidRDefault="00787A37" w:rsidP="00945ED5">
      <w:pPr>
        <w:rPr>
          <w:rFonts w:ascii="Roboto" w:hAnsi="Roboto"/>
        </w:rPr>
      </w:pPr>
    </w:p>
    <w:p w14:paraId="1A506827" w14:textId="3465472E" w:rsidR="00787A37" w:rsidRDefault="00787A37" w:rsidP="00945ED5">
      <w:pPr>
        <w:rPr>
          <w:rFonts w:ascii="Roboto" w:hAnsi="Roboto"/>
        </w:rPr>
      </w:pPr>
      <w:r>
        <w:rPr>
          <w:rFonts w:ascii="Roboto" w:hAnsi="Roboto"/>
        </w:rPr>
        <w:t xml:space="preserve">On voit soudain la porte de l’appartement s’ouvrir et un homme en colère entre et s’approche de la caméra. Il s’arrête soudain. </w:t>
      </w:r>
    </w:p>
    <w:p w14:paraId="2C6887E7" w14:textId="41327ABD" w:rsidR="00787A37" w:rsidRDefault="00787A37" w:rsidP="00945ED5">
      <w:pPr>
        <w:rPr>
          <w:rFonts w:ascii="Roboto" w:hAnsi="Roboto"/>
        </w:rPr>
      </w:pPr>
    </w:p>
    <w:p w14:paraId="489B8BFC" w14:textId="0CF85602" w:rsidR="00787A37" w:rsidRDefault="00787A37" w:rsidP="00945ED5">
      <w:pPr>
        <w:rPr>
          <w:rFonts w:ascii="Roboto" w:hAnsi="Roboto"/>
        </w:rPr>
      </w:pPr>
      <w:r>
        <w:rPr>
          <w:rFonts w:ascii="Roboto" w:hAnsi="Roboto"/>
        </w:rPr>
        <w:t xml:space="preserve">La caméra change d’angle, prend du recul, et l’on comprend que plusieurs personnes lui font face. </w:t>
      </w:r>
    </w:p>
    <w:p w14:paraId="2E0837E9" w14:textId="0C55AD6E" w:rsidR="00787A37" w:rsidRDefault="00787A37" w:rsidP="00945ED5">
      <w:pPr>
        <w:rPr>
          <w:rFonts w:ascii="Roboto" w:hAnsi="Roboto"/>
        </w:rPr>
      </w:pPr>
    </w:p>
    <w:p w14:paraId="4DEB08E3" w14:textId="28077762" w:rsidR="00787A37" w:rsidRDefault="00787A37" w:rsidP="00945ED5">
      <w:pPr>
        <w:rPr>
          <w:rFonts w:ascii="Roboto" w:hAnsi="Roboto"/>
        </w:rPr>
      </w:pPr>
      <w:r>
        <w:rPr>
          <w:rFonts w:ascii="Roboto" w:hAnsi="Roboto"/>
        </w:rPr>
        <w:t>La voix-off reprend : « Face aux violences faites aux femmes. »</w:t>
      </w:r>
    </w:p>
    <w:p w14:paraId="417BA74B" w14:textId="3FCDC708" w:rsidR="00787A37" w:rsidRDefault="00787A37" w:rsidP="00945ED5">
      <w:pPr>
        <w:rPr>
          <w:rFonts w:ascii="Roboto" w:hAnsi="Roboto"/>
        </w:rPr>
      </w:pPr>
    </w:p>
    <w:p w14:paraId="54594F21" w14:textId="5FB8C2BA" w:rsidR="00787A37" w:rsidRDefault="00787A37" w:rsidP="00945ED5">
      <w:pPr>
        <w:rPr>
          <w:rFonts w:ascii="Roboto" w:hAnsi="Roboto"/>
        </w:rPr>
      </w:pPr>
      <w:r>
        <w:rPr>
          <w:rFonts w:ascii="Roboto" w:hAnsi="Roboto"/>
        </w:rPr>
        <w:t>La caméra change à nouveau d’angle et montre la femme entourée d’une dizaine de personnes représentant les différents métiers évoqués. La femme semble apaisée et déterminée.</w:t>
      </w:r>
    </w:p>
    <w:p w14:paraId="67168AA0" w14:textId="66D0F823" w:rsidR="00787A37" w:rsidRDefault="00787A37" w:rsidP="00945ED5">
      <w:pPr>
        <w:rPr>
          <w:rFonts w:ascii="Roboto" w:hAnsi="Roboto"/>
        </w:rPr>
      </w:pPr>
    </w:p>
    <w:p w14:paraId="79CC32A6" w14:textId="59078F83" w:rsidR="00787A37" w:rsidRDefault="00787A37" w:rsidP="00945ED5">
      <w:pPr>
        <w:rPr>
          <w:rFonts w:ascii="Roboto" w:hAnsi="Roboto"/>
        </w:rPr>
      </w:pPr>
      <w:r>
        <w:rPr>
          <w:rFonts w:ascii="Roboto" w:hAnsi="Roboto"/>
        </w:rPr>
        <w:t>La voix-off conclut : « Nous ne laissons rien passer » et un message identique s’affiche à l’écran.</w:t>
      </w:r>
    </w:p>
    <w:p w14:paraId="121972C7" w14:textId="7554FC21" w:rsidR="000F4DEC" w:rsidRDefault="000F4DEC" w:rsidP="00945ED5">
      <w:pPr>
        <w:rPr>
          <w:rFonts w:ascii="Roboto" w:hAnsi="Roboto"/>
        </w:rPr>
      </w:pPr>
    </w:p>
    <w:p w14:paraId="585974E6" w14:textId="729EE594" w:rsidR="000F4DEC" w:rsidRDefault="000F4DEC" w:rsidP="00945ED5">
      <w:pPr>
        <w:rPr>
          <w:rFonts w:ascii="Roboto" w:hAnsi="Roboto"/>
        </w:rPr>
      </w:pPr>
      <w:r>
        <w:rPr>
          <w:rFonts w:ascii="Roboto" w:hAnsi="Roboto"/>
        </w:rPr>
        <w:t xml:space="preserve">La </w:t>
      </w:r>
      <w:r>
        <w:rPr>
          <w:rFonts w:ascii="Roboto" w:hAnsi="Roboto"/>
        </w:rPr>
        <w:t>caméra montre le visage de l’homme qui a maintenant l’air effrayé et respire bruyamment. La musique s’arrête progressivement.</w:t>
      </w:r>
    </w:p>
    <w:p w14:paraId="07B3471C" w14:textId="03BBA5C9" w:rsidR="000F4DEC" w:rsidRDefault="000F4DEC" w:rsidP="00945ED5">
      <w:pPr>
        <w:rPr>
          <w:rFonts w:ascii="Roboto" w:hAnsi="Roboto"/>
        </w:rPr>
      </w:pPr>
    </w:p>
    <w:p w14:paraId="50D3D4BA" w14:textId="6FFC8BDB" w:rsidR="000F4DEC" w:rsidRDefault="000F4DEC" w:rsidP="00945ED5">
      <w:pPr>
        <w:rPr>
          <w:rFonts w:ascii="Roboto" w:hAnsi="Roboto"/>
        </w:rPr>
      </w:pPr>
      <w:r>
        <w:rPr>
          <w:rFonts w:ascii="Roboto" w:hAnsi="Roboto"/>
        </w:rPr>
        <w:t>On voit la femme qui affiche un visage déterminé.</w:t>
      </w:r>
    </w:p>
    <w:p w14:paraId="58253FA5" w14:textId="77777777" w:rsidR="00787A37" w:rsidRDefault="00787A37" w:rsidP="00945ED5">
      <w:pPr>
        <w:rPr>
          <w:rFonts w:ascii="Roboto" w:hAnsi="Roboto"/>
        </w:rPr>
      </w:pPr>
    </w:p>
    <w:p w14:paraId="6718016C" w14:textId="5396DE2B" w:rsidR="000F4DEC" w:rsidRDefault="000F4DEC" w:rsidP="000F4DEC">
      <w:pPr>
        <w:rPr>
          <w:rFonts w:ascii="Roboto" w:hAnsi="Roboto"/>
        </w:rPr>
      </w:pPr>
      <w:r>
        <w:rPr>
          <w:rFonts w:ascii="Roboto" w:hAnsi="Roboto"/>
        </w:rPr>
        <w:t xml:space="preserve">Les messages suivants s’affichent, </w:t>
      </w:r>
      <w:r>
        <w:rPr>
          <w:rFonts w:ascii="Roboto" w:hAnsi="Roboto"/>
        </w:rPr>
        <w:t>tandis que la voix-off dit « Nous sommes tous mobilisés contre les violences ».</w:t>
      </w:r>
      <w:r>
        <w:rPr>
          <w:rFonts w:ascii="Roboto" w:hAnsi="Roboto"/>
        </w:rPr>
        <w:t xml:space="preserve"> </w:t>
      </w:r>
    </w:p>
    <w:p w14:paraId="1EFB8565" w14:textId="77777777" w:rsidR="000F4DEC" w:rsidRDefault="000F4DEC" w:rsidP="000F4DEC">
      <w:pPr>
        <w:rPr>
          <w:rFonts w:ascii="Roboto" w:hAnsi="Roboto"/>
        </w:rPr>
      </w:pPr>
    </w:p>
    <w:p w14:paraId="32394284" w14:textId="77777777" w:rsidR="000F4DEC" w:rsidRDefault="000F4DEC" w:rsidP="000F4DEC">
      <w:pPr>
        <w:rPr>
          <w:rFonts w:ascii="Roboto" w:hAnsi="Roboto"/>
        </w:rPr>
      </w:pPr>
      <w:r>
        <w:rPr>
          <w:rFonts w:ascii="Roboto" w:hAnsi="Roboto"/>
        </w:rPr>
        <w:t xml:space="preserve">« Nous sommes tous mobilisés contre les violences ; </w:t>
      </w:r>
    </w:p>
    <w:p w14:paraId="59B99F16" w14:textId="77777777" w:rsidR="000F4DEC" w:rsidRDefault="000F4DEC" w:rsidP="000F4DEC">
      <w:pPr>
        <w:rPr>
          <w:rFonts w:ascii="Roboto" w:hAnsi="Roboto"/>
        </w:rPr>
      </w:pPr>
    </w:p>
    <w:p w14:paraId="411906BA" w14:textId="77777777" w:rsidR="000F4DEC" w:rsidRDefault="000F4DEC" w:rsidP="000F4DEC">
      <w:pPr>
        <w:rPr>
          <w:rFonts w:ascii="Roboto" w:hAnsi="Roboto"/>
        </w:rPr>
      </w:pPr>
      <w:r>
        <w:rPr>
          <w:rFonts w:ascii="Roboto" w:hAnsi="Roboto"/>
        </w:rPr>
        <w:t xml:space="preserve">Arrêtons les violences, 3919, numéro d’aide et d’écoute anonyme et gratuit, disponible 7j.7 et 24h/24, service et appel gratuits ; </w:t>
      </w:r>
    </w:p>
    <w:p w14:paraId="7823F172" w14:textId="77777777" w:rsidR="000F4DEC" w:rsidRDefault="000F4DEC" w:rsidP="000F4DEC">
      <w:pPr>
        <w:rPr>
          <w:rFonts w:ascii="Roboto" w:hAnsi="Roboto"/>
        </w:rPr>
      </w:pPr>
      <w:r>
        <w:rPr>
          <w:rFonts w:ascii="Roboto" w:hAnsi="Roboto"/>
        </w:rPr>
        <w:t>Arretonslesviolences.gouv.fr, signaler les violences en ligne, anonyme et gratuit ;</w:t>
      </w:r>
    </w:p>
    <w:p w14:paraId="15F2A77D" w14:textId="77777777" w:rsidR="000F4DEC" w:rsidRDefault="000F4DEC" w:rsidP="000F4DEC">
      <w:pPr>
        <w:rPr>
          <w:rFonts w:ascii="Roboto" w:hAnsi="Roboto"/>
        </w:rPr>
      </w:pPr>
      <w:r>
        <w:rPr>
          <w:rFonts w:ascii="Roboto" w:hAnsi="Roboto"/>
        </w:rPr>
        <w:t>17, 114, en cas d’urgence, 17 ou le 114 par SMS ;</w:t>
      </w:r>
    </w:p>
    <w:p w14:paraId="199035DE" w14:textId="755D795C" w:rsidR="000F4DEC" w:rsidRDefault="000F4DEC" w:rsidP="000F4DEC">
      <w:pPr>
        <w:rPr>
          <w:rFonts w:ascii="Roboto" w:hAnsi="Roboto"/>
        </w:rPr>
      </w:pPr>
      <w:r>
        <w:rPr>
          <w:rFonts w:ascii="Roboto" w:hAnsi="Roboto"/>
        </w:rPr>
        <w:t>#Nerienlaisserpasser  »</w:t>
      </w:r>
    </w:p>
    <w:p w14:paraId="4C6F52AD" w14:textId="77777777" w:rsidR="000F4DEC" w:rsidRDefault="000F4DEC" w:rsidP="000F4DEC">
      <w:pPr>
        <w:jc w:val="both"/>
        <w:rPr>
          <w:rFonts w:ascii="Roboto" w:hAnsi="Roboto"/>
        </w:rPr>
      </w:pPr>
    </w:p>
    <w:p w14:paraId="4F5CB2A6" w14:textId="1E05C778" w:rsidR="000F4DEC" w:rsidRPr="000F4DEC" w:rsidRDefault="000F4DEC" w:rsidP="000F4DE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Le logo « Gouvernement », accompagné de la devise « Liberté, </w:t>
      </w:r>
      <w:r w:rsidRPr="00E4590F">
        <w:rPr>
          <w:rFonts w:ascii="Roboto" w:hAnsi="Roboto"/>
        </w:rPr>
        <w:t>Égalité</w:t>
      </w:r>
      <w:r>
        <w:rPr>
          <w:rFonts w:ascii="Roboto" w:hAnsi="Roboto"/>
        </w:rPr>
        <w:t xml:space="preserve">, Fraternité », s’affiche à l’écran. </w:t>
      </w:r>
    </w:p>
    <w:p w14:paraId="1AA77644" w14:textId="2570C7F3" w:rsidR="00787A37" w:rsidRDefault="00787A37" w:rsidP="00945ED5">
      <w:pPr>
        <w:rPr>
          <w:rFonts w:ascii="Roboto" w:hAnsi="Roboto"/>
        </w:rPr>
      </w:pPr>
    </w:p>
    <w:p w14:paraId="72B3866C" w14:textId="77777777" w:rsidR="00787A37" w:rsidRDefault="00787A37" w:rsidP="00945ED5">
      <w:pPr>
        <w:rPr>
          <w:rFonts w:ascii="Roboto" w:hAnsi="Roboto"/>
        </w:rPr>
      </w:pPr>
    </w:p>
    <w:p w14:paraId="3772EE0C" w14:textId="4F230B0A" w:rsidR="008E0239" w:rsidRDefault="008E0239" w:rsidP="00945ED5">
      <w:pPr>
        <w:rPr>
          <w:rFonts w:ascii="Roboto" w:hAnsi="Roboto"/>
        </w:rPr>
      </w:pPr>
    </w:p>
    <w:p w14:paraId="0E6B5FD1" w14:textId="77777777" w:rsidR="008E0239" w:rsidRDefault="008E0239" w:rsidP="00945ED5">
      <w:pPr>
        <w:rPr>
          <w:rFonts w:ascii="Roboto" w:hAnsi="Roboto"/>
        </w:rPr>
      </w:pPr>
    </w:p>
    <w:p w14:paraId="4DFB4F56" w14:textId="3D1F7B19" w:rsidR="008E0239" w:rsidRDefault="008E0239" w:rsidP="00945ED5">
      <w:pPr>
        <w:rPr>
          <w:rFonts w:ascii="Roboto" w:hAnsi="Roboto"/>
        </w:rPr>
      </w:pPr>
    </w:p>
    <w:p w14:paraId="7BC23449" w14:textId="77777777" w:rsidR="008E0239" w:rsidRDefault="008E0239" w:rsidP="00945ED5">
      <w:pPr>
        <w:rPr>
          <w:rFonts w:ascii="Roboto" w:hAnsi="Roboto"/>
        </w:rPr>
      </w:pPr>
    </w:p>
    <w:p w14:paraId="162BB6CD" w14:textId="26109D48" w:rsidR="008E0239" w:rsidRDefault="008E0239" w:rsidP="00945ED5">
      <w:pPr>
        <w:rPr>
          <w:rFonts w:ascii="Roboto" w:hAnsi="Roboto"/>
        </w:rPr>
      </w:pPr>
    </w:p>
    <w:p w14:paraId="666E9F95" w14:textId="77777777" w:rsidR="008E0239" w:rsidRDefault="008E0239" w:rsidP="00945ED5">
      <w:pPr>
        <w:rPr>
          <w:rFonts w:ascii="Roboto" w:hAnsi="Roboto"/>
        </w:rPr>
      </w:pPr>
    </w:p>
    <w:p w14:paraId="6232B963" w14:textId="4EFEFC41" w:rsidR="008E0239" w:rsidRDefault="008E0239" w:rsidP="00945ED5">
      <w:pPr>
        <w:rPr>
          <w:rFonts w:ascii="Roboto" w:hAnsi="Roboto"/>
        </w:rPr>
      </w:pPr>
    </w:p>
    <w:p w14:paraId="07638444" w14:textId="1AABC065" w:rsidR="00E4590F" w:rsidRDefault="00E4590F" w:rsidP="00553D90">
      <w:pPr>
        <w:jc w:val="both"/>
        <w:rPr>
          <w:rFonts w:ascii="Roboto" w:hAnsi="Roboto"/>
        </w:rPr>
      </w:pPr>
    </w:p>
    <w:p w14:paraId="4A00B317" w14:textId="17E34F60" w:rsidR="008E0239" w:rsidRDefault="008E0239" w:rsidP="00553D90">
      <w:pPr>
        <w:jc w:val="both"/>
        <w:rPr>
          <w:rFonts w:ascii="Roboto" w:hAnsi="Roboto"/>
        </w:rPr>
      </w:pPr>
    </w:p>
    <w:p w14:paraId="0668DD6F" w14:textId="77777777" w:rsidR="008E0239" w:rsidRDefault="008E0239" w:rsidP="00553D90">
      <w:pPr>
        <w:jc w:val="both"/>
        <w:rPr>
          <w:rFonts w:ascii="Roboto" w:hAnsi="Roboto"/>
        </w:rPr>
      </w:pPr>
    </w:p>
    <w:p w14:paraId="1B379E59" w14:textId="3E87F440" w:rsidR="00E4590F" w:rsidRDefault="00E4590F" w:rsidP="00553D90">
      <w:p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Le logo « Gouvernement », accompagné de la devise « Liberté, </w:t>
      </w:r>
      <w:r w:rsidRPr="00E4590F">
        <w:rPr>
          <w:rFonts w:ascii="Roboto" w:hAnsi="Roboto"/>
        </w:rPr>
        <w:t>Égalité</w:t>
      </w:r>
      <w:r>
        <w:rPr>
          <w:rFonts w:ascii="Roboto" w:hAnsi="Roboto"/>
        </w:rPr>
        <w:t xml:space="preserve">, Fraternité », s’affiche à l’écran. </w:t>
      </w:r>
    </w:p>
    <w:p w14:paraId="00B22102" w14:textId="4CA8F077" w:rsidR="00E4590F" w:rsidRDefault="00E4590F" w:rsidP="00553D90">
      <w:pPr>
        <w:jc w:val="both"/>
        <w:rPr>
          <w:rFonts w:ascii="Roboto" w:hAnsi="Roboto"/>
        </w:rPr>
      </w:pPr>
    </w:p>
    <w:p w14:paraId="42A1F66E" w14:textId="61831E9B" w:rsidR="009C28F1" w:rsidRPr="001E4D65" w:rsidRDefault="00E4590F" w:rsidP="001E4D65">
      <w:pPr>
        <w:jc w:val="both"/>
        <w:rPr>
          <w:rFonts w:ascii="Roboto" w:hAnsi="Roboto"/>
        </w:rPr>
      </w:pPr>
      <w:r>
        <w:rPr>
          <w:rFonts w:ascii="Roboto" w:hAnsi="Roboto"/>
        </w:rPr>
        <w:t>La musique s’arrête.</w:t>
      </w:r>
    </w:p>
    <w:p w14:paraId="3D68A1F1" w14:textId="77777777" w:rsidR="00945ED5" w:rsidRPr="009C28F1" w:rsidRDefault="00945ED5" w:rsidP="009C28F1">
      <w:pPr>
        <w:rPr>
          <w:rFonts w:ascii="Marianne" w:hAnsi="Marianne"/>
          <w:b/>
          <w:bCs/>
          <w:sz w:val="21"/>
          <w:szCs w:val="21"/>
        </w:rPr>
      </w:pPr>
    </w:p>
    <w:p w14:paraId="6F63D468" w14:textId="4F047786" w:rsidR="00EA0849" w:rsidRPr="009C28F1" w:rsidRDefault="00EA0849">
      <w:pPr>
        <w:jc w:val="both"/>
        <w:rPr>
          <w:rFonts w:ascii="Marianne" w:hAnsi="Marianne"/>
          <w:sz w:val="21"/>
          <w:szCs w:val="21"/>
        </w:rPr>
      </w:pPr>
    </w:p>
    <w:p w14:paraId="796A1EBA" w14:textId="7729B79C" w:rsidR="00EA6B9E" w:rsidRPr="009C28F1" w:rsidRDefault="00EA6B9E">
      <w:pPr>
        <w:jc w:val="both"/>
        <w:rPr>
          <w:rFonts w:ascii="Marianne" w:hAnsi="Marianne"/>
          <w:sz w:val="21"/>
          <w:szCs w:val="21"/>
        </w:rPr>
      </w:pPr>
    </w:p>
    <w:p w14:paraId="1675C732" w14:textId="634BC5E6" w:rsidR="00EA6B9E" w:rsidRPr="009C28F1" w:rsidRDefault="00EA6B9E">
      <w:pPr>
        <w:jc w:val="both"/>
        <w:rPr>
          <w:rFonts w:ascii="Marianne" w:hAnsi="Marianne"/>
          <w:sz w:val="21"/>
          <w:szCs w:val="21"/>
        </w:rPr>
      </w:pPr>
    </w:p>
    <w:p w14:paraId="6CF3F87F" w14:textId="77777777" w:rsidR="00E828A5" w:rsidRPr="009C28F1" w:rsidRDefault="00E828A5">
      <w:pPr>
        <w:jc w:val="both"/>
        <w:rPr>
          <w:rFonts w:ascii="Marianne" w:hAnsi="Marianne"/>
          <w:sz w:val="21"/>
          <w:szCs w:val="21"/>
        </w:rPr>
      </w:pPr>
    </w:p>
    <w:sectPr w:rsidR="00E828A5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C3" w14:textId="77777777" w:rsidR="006322BF" w:rsidRDefault="006322BF" w:rsidP="00C21E6C">
      <w:r>
        <w:separator/>
      </w:r>
    </w:p>
  </w:endnote>
  <w:endnote w:type="continuationSeparator" w:id="0">
    <w:p w14:paraId="21B56EEF" w14:textId="77777777" w:rsidR="006322BF" w:rsidRDefault="006322BF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8197" w14:textId="77777777" w:rsidR="006322BF" w:rsidRDefault="006322BF" w:rsidP="00C21E6C">
      <w:r>
        <w:separator/>
      </w:r>
    </w:p>
  </w:footnote>
  <w:footnote w:type="continuationSeparator" w:id="0">
    <w:p w14:paraId="29F07AB4" w14:textId="77777777" w:rsidR="006322BF" w:rsidRDefault="006322BF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13C44"/>
    <w:rsid w:val="00034B73"/>
    <w:rsid w:val="000F4DEC"/>
    <w:rsid w:val="00114AB4"/>
    <w:rsid w:val="0013623E"/>
    <w:rsid w:val="0016549A"/>
    <w:rsid w:val="00191047"/>
    <w:rsid w:val="001D0214"/>
    <w:rsid w:val="001E4D65"/>
    <w:rsid w:val="00226D19"/>
    <w:rsid w:val="00230578"/>
    <w:rsid w:val="002A1C28"/>
    <w:rsid w:val="002B35E4"/>
    <w:rsid w:val="002E2411"/>
    <w:rsid w:val="0030309E"/>
    <w:rsid w:val="00310423"/>
    <w:rsid w:val="00320409"/>
    <w:rsid w:val="00337AE9"/>
    <w:rsid w:val="00344E87"/>
    <w:rsid w:val="003B4836"/>
    <w:rsid w:val="00463E45"/>
    <w:rsid w:val="00532ACD"/>
    <w:rsid w:val="00553D90"/>
    <w:rsid w:val="0055642C"/>
    <w:rsid w:val="005B39AA"/>
    <w:rsid w:val="005F67BC"/>
    <w:rsid w:val="00631C0C"/>
    <w:rsid w:val="006322BF"/>
    <w:rsid w:val="00641F02"/>
    <w:rsid w:val="00654445"/>
    <w:rsid w:val="0076517F"/>
    <w:rsid w:val="00773CBD"/>
    <w:rsid w:val="00787A37"/>
    <w:rsid w:val="007D5202"/>
    <w:rsid w:val="007E1D01"/>
    <w:rsid w:val="008775E2"/>
    <w:rsid w:val="008B07BB"/>
    <w:rsid w:val="008D138E"/>
    <w:rsid w:val="008E0239"/>
    <w:rsid w:val="00926798"/>
    <w:rsid w:val="00945ED5"/>
    <w:rsid w:val="00970A9D"/>
    <w:rsid w:val="009C28F1"/>
    <w:rsid w:val="009E464B"/>
    <w:rsid w:val="00A05426"/>
    <w:rsid w:val="00A06569"/>
    <w:rsid w:val="00A87359"/>
    <w:rsid w:val="00A92979"/>
    <w:rsid w:val="00AC2DD0"/>
    <w:rsid w:val="00AD39FE"/>
    <w:rsid w:val="00AE5664"/>
    <w:rsid w:val="00B10CD4"/>
    <w:rsid w:val="00BE7B95"/>
    <w:rsid w:val="00C21E6C"/>
    <w:rsid w:val="00C226D4"/>
    <w:rsid w:val="00C27A6D"/>
    <w:rsid w:val="00C93C57"/>
    <w:rsid w:val="00CC6DB1"/>
    <w:rsid w:val="00D756D5"/>
    <w:rsid w:val="00D93244"/>
    <w:rsid w:val="00E02739"/>
    <w:rsid w:val="00E043AF"/>
    <w:rsid w:val="00E4590F"/>
    <w:rsid w:val="00E61EDC"/>
    <w:rsid w:val="00E75701"/>
    <w:rsid w:val="00E828A5"/>
    <w:rsid w:val="00EA0849"/>
    <w:rsid w:val="00EA6B9E"/>
    <w:rsid w:val="00F25EB5"/>
    <w:rsid w:val="00F26119"/>
    <w:rsid w:val="00F44073"/>
    <w:rsid w:val="00FA4B16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4</cp:revision>
  <dcterms:created xsi:type="dcterms:W3CDTF">2022-08-19T12:16:00Z</dcterms:created>
  <dcterms:modified xsi:type="dcterms:W3CDTF">2022-08-19T13:40:00Z</dcterms:modified>
</cp:coreProperties>
</file>